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8" w:rsidRDefault="00826348" w:rsidP="00826348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附件2</w:t>
      </w:r>
    </w:p>
    <w:p w:rsidR="00826348" w:rsidRPr="007D6759" w:rsidRDefault="00826348" w:rsidP="00826348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7D6759">
        <w:rPr>
          <w:rFonts w:ascii="黑体" w:eastAsia="黑体" w:hAnsi="黑体"/>
          <w:sz w:val="30"/>
          <w:szCs w:val="30"/>
        </w:rPr>
        <w:t>2019</w:t>
      </w:r>
      <w:r w:rsidRPr="007D6759">
        <w:rPr>
          <w:rFonts w:ascii="黑体" w:eastAsia="黑体" w:hAnsi="黑体" w:hint="eastAsia"/>
          <w:sz w:val="30"/>
          <w:szCs w:val="30"/>
        </w:rPr>
        <w:t>年已出版</w:t>
      </w:r>
      <w:r w:rsidRPr="007D6759">
        <w:rPr>
          <w:rFonts w:ascii="黑体" w:eastAsia="黑体" w:hAnsi="黑体"/>
          <w:sz w:val="30"/>
          <w:szCs w:val="30"/>
        </w:rPr>
        <w:t>20</w:t>
      </w:r>
      <w:r w:rsidRPr="007D6759">
        <w:rPr>
          <w:rFonts w:ascii="黑体" w:eastAsia="黑体" w:hAnsi="黑体" w:hint="eastAsia"/>
          <w:sz w:val="30"/>
          <w:szCs w:val="30"/>
        </w:rPr>
        <w:t>种马工程教材培训课程目录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5437"/>
      </w:tblGrid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3190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对应课程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管理学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管理学、管理学原理、现代管理学、管理学基础、管理导论、管理概论、管理理论、管理理论导论、管理理论及其应用、管理理论与实践、管理通论、管理通识、管理学导论、管理学概论、管管理学理学基本原理、管理学基础及实务、管理学基础理论与实务、管理学基础与应用、管理学理论精要、管理学理论与方法、管理学理论与实务、管理学理论与应用、管理学通论、管理学原理实践、管理学原理与方法、管理学原理与实践、管理学原理与应用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教育学原理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教育学原理、教育学原理专题、教育学原理与应用、教育概论、教育原理、教育基本原理、教育学基本原理、教育学基础、教育学、当代教育学、普通教育学、中小学教育原理、教育学导论、现代教育学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艺术学概论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艺术学概论、</w:t>
            </w:r>
            <w:r w:rsidRPr="007D6759">
              <w:rPr>
                <w:rFonts w:ascii="宋体" w:eastAsia="宋体" w:hAnsi="宋体"/>
                <w:szCs w:val="21"/>
              </w:rPr>
              <w:t>艺术概论、美学概论与艺术概论、美学与艺术概论、人文艺术概论、文化艺术概论、现代艺术概论、艺术概论·美术、艺术概论·音乐、艺术概论（建筑学）、艺术概论（美术）、艺术概论（双语）、艺术概论（音乐）、艺术概论（专业导论）、艺术概论与艺术欣赏、艺术概论专题、音乐美学与艺术概论、中国艺术学、中外美术概论、艺术学导论、艺术学、艺术学基本问题研讨、艺术学基础、艺术学基础知识与艺术作品赏析、艺术学理论入门、艺术学原理、艺术导论、艺术导论与欣赏、中国文化艺术导论、艺术原</w:t>
            </w:r>
            <w:r w:rsidRPr="007D6759">
              <w:rPr>
                <w:rFonts w:ascii="宋体" w:eastAsia="宋体" w:hAnsi="宋体" w:hint="eastAsia"/>
                <w:szCs w:val="21"/>
              </w:rPr>
              <w:t>理、艺术原理与实验、</w:t>
            </w:r>
            <w:r w:rsidRPr="007D6759">
              <w:rPr>
                <w:rFonts w:ascii="宋体" w:eastAsia="宋体" w:hAnsi="宋体"/>
                <w:szCs w:val="21"/>
              </w:rPr>
              <w:t>艺术导学等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新闻采访与写作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当代新闻写作、</w:t>
            </w:r>
            <w:r w:rsidRPr="007D6759">
              <w:rPr>
                <w:rFonts w:ascii="宋体" w:eastAsia="宋体" w:hAnsi="宋体"/>
                <w:szCs w:val="21"/>
              </w:rPr>
              <w:t>新闻写作、新闻采访与写作、初级新闻采访与写</w:t>
            </w:r>
            <w:r w:rsidRPr="007D6759">
              <w:rPr>
                <w:rFonts w:ascii="宋体" w:eastAsia="宋体" w:hAnsi="宋体" w:hint="eastAsia"/>
                <w:szCs w:val="21"/>
              </w:rPr>
              <w:t>作、新闻采访学、</w:t>
            </w:r>
            <w:r w:rsidRPr="007D6759">
              <w:rPr>
                <w:rFonts w:ascii="宋体" w:eastAsia="宋体" w:hAnsi="宋体"/>
                <w:szCs w:val="21"/>
              </w:rPr>
              <w:t>新闻采访写作</w:t>
            </w:r>
            <w:r w:rsidRPr="007D6759">
              <w:rPr>
                <w:rFonts w:ascii="宋体" w:eastAsia="宋体" w:hAnsi="宋体" w:hint="eastAsia"/>
                <w:szCs w:val="21"/>
              </w:rPr>
              <w:t>、当代新闻采访与写作、</w:t>
            </w:r>
            <w:r w:rsidRPr="007D6759">
              <w:rPr>
                <w:rFonts w:ascii="宋体" w:eastAsia="宋体" w:hAnsi="宋体"/>
                <w:szCs w:val="21"/>
              </w:rPr>
              <w:t>高级新</w:t>
            </w:r>
            <w:r w:rsidRPr="007D6759">
              <w:rPr>
                <w:rFonts w:ascii="宋体" w:eastAsia="宋体" w:hAnsi="宋体" w:hint="eastAsia"/>
                <w:szCs w:val="21"/>
              </w:rPr>
              <w:t>闻采访与写作、</w:t>
            </w:r>
            <w:r w:rsidRPr="007D6759">
              <w:rPr>
                <w:rFonts w:ascii="宋体" w:eastAsia="宋体" w:hAnsi="宋体"/>
                <w:szCs w:val="21"/>
              </w:rPr>
              <w:t>高级新闻采写、高级新闻写作、基础新闻写作、全媒体新闻采写、全媒体新闻采写教程、新闻采写实训、实用新闻写作、现代新闻写作、新闻（特写）采访写作、新闻（消息）采访写作、新闻采访、新闻采访报道、新闻采访写作实务、新闻采访学、新闻采访与报道、新闻采访与写作创新训练、新闻采访与写作实践、新闻采访与写作实训、新闻采访与写作实验、新闻采访与写作学、新闻采访与写作学实训、新闻采访与写作专题、新闻采访与专稿写作、新闻采访综合练习、新闻采写基础、新闻采写精要、新</w:t>
            </w:r>
            <w:r w:rsidRPr="007D6759">
              <w:rPr>
                <w:rFonts w:ascii="宋体" w:eastAsia="宋体" w:hAnsi="宋体" w:hint="eastAsia"/>
                <w:szCs w:val="21"/>
              </w:rPr>
              <w:t>闻采写课程实习</w:t>
            </w:r>
            <w:r w:rsidRPr="007D6759">
              <w:rPr>
                <w:rFonts w:ascii="宋体" w:eastAsia="宋体" w:hAnsi="宋体"/>
                <w:szCs w:val="21"/>
              </w:rPr>
              <w:t>、新闻采写与实践、新闻采写专题、新闻写作、新闻写作基础、新闻写作技能综合训练、新闻写作精讲新闻写作理论与实践、新闻写作实践、新闻写作实务、新闻</w:t>
            </w:r>
            <w:r w:rsidRPr="007D6759">
              <w:rPr>
                <w:rFonts w:ascii="宋体" w:eastAsia="宋体" w:hAnsi="宋体" w:hint="eastAsia"/>
                <w:szCs w:val="21"/>
              </w:rPr>
              <w:t>写作实训</w:t>
            </w:r>
            <w:r w:rsidRPr="007D6759">
              <w:rPr>
                <w:rFonts w:ascii="宋体" w:eastAsia="宋体" w:hAnsi="宋体"/>
                <w:szCs w:val="21"/>
              </w:rPr>
              <w:t>、新闻写作实验、</w:t>
            </w:r>
            <w:r w:rsidRPr="007D6759">
              <w:rPr>
                <w:rFonts w:ascii="宋体" w:eastAsia="宋体" w:hAnsi="宋体"/>
                <w:szCs w:val="21"/>
              </w:rPr>
              <w:lastRenderedPageBreak/>
              <w:t>新闻写作学、新闻写作艺术技巧、新</w:t>
            </w:r>
            <w:r w:rsidRPr="007D6759">
              <w:rPr>
                <w:rFonts w:ascii="宋体" w:eastAsia="宋体" w:hAnsi="宋体" w:hint="eastAsia"/>
                <w:szCs w:val="21"/>
              </w:rPr>
              <w:t>闻写作与报道训练、</w:t>
            </w:r>
            <w:r w:rsidRPr="007D6759">
              <w:rPr>
                <w:rFonts w:ascii="宋体" w:eastAsia="宋体" w:hAnsi="宋体"/>
                <w:szCs w:val="21"/>
              </w:rPr>
              <w:t>新闻写作指导、新闻写作专题、新闻学／广电新闻采访与写作、专题新闻报道与写作、专题新闻采写、专题新闻写作、专业新闻采访报道、专业新闻采访与写作等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中国史学史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中国史学史、</w:t>
            </w:r>
            <w:r w:rsidRPr="007D6759">
              <w:rPr>
                <w:rFonts w:ascii="宋体" w:eastAsia="宋体" w:hAnsi="宋体"/>
                <w:szCs w:val="21"/>
              </w:rPr>
              <w:t>二十世纪中国史学、史学史、中国史学简史、中国</w:t>
            </w:r>
            <w:r w:rsidRPr="007D6759">
              <w:rPr>
                <w:rFonts w:ascii="宋体" w:eastAsia="宋体" w:hAnsi="宋体" w:hint="eastAsia"/>
                <w:szCs w:val="21"/>
              </w:rPr>
              <w:t>史学史（</w:t>
            </w:r>
            <w:proofErr w:type="gramStart"/>
            <w:r w:rsidRPr="007D6759">
              <w:rPr>
                <w:rFonts w:ascii="宋体" w:eastAsia="宋体" w:hAnsi="宋体" w:hint="eastAsia"/>
                <w:szCs w:val="21"/>
              </w:rPr>
              <w:t>含史源学</w:t>
            </w:r>
            <w:proofErr w:type="gramEnd"/>
            <w:r w:rsidRPr="007D6759">
              <w:rPr>
                <w:rFonts w:ascii="宋体" w:eastAsia="宋体" w:hAnsi="宋体" w:hint="eastAsia"/>
                <w:szCs w:val="21"/>
              </w:rPr>
              <w:t>）、中国史学史与文选、</w:t>
            </w:r>
            <w:r w:rsidRPr="007D6759">
              <w:rPr>
                <w:rFonts w:ascii="宋体" w:eastAsia="宋体" w:hAnsi="宋体"/>
                <w:szCs w:val="21"/>
              </w:rPr>
              <w:t>中国史学史专题等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博物馆学概论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博物馆学概论、</w:t>
            </w:r>
            <w:r w:rsidRPr="007D6759">
              <w:rPr>
                <w:rFonts w:ascii="宋体" w:eastAsia="宋体" w:hAnsi="宋体"/>
                <w:szCs w:val="21"/>
              </w:rPr>
              <w:t>博物馆学基础、考古与博物馆学等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民法学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民法学、</w:t>
            </w:r>
            <w:r w:rsidRPr="007D6759">
              <w:rPr>
                <w:rFonts w:ascii="宋体" w:eastAsia="宋体" w:hAnsi="宋体"/>
                <w:szCs w:val="21"/>
              </w:rPr>
              <w:t>民法、民法总论、民法分论、民法分则、民法学（物权</w:t>
            </w:r>
            <w:r w:rsidRPr="007D6759">
              <w:rPr>
                <w:rFonts w:ascii="宋体" w:eastAsia="宋体" w:hAnsi="宋体" w:hint="eastAsia"/>
                <w:szCs w:val="21"/>
              </w:rPr>
              <w:t>法）</w:t>
            </w:r>
            <w:r w:rsidRPr="007D6759">
              <w:rPr>
                <w:rFonts w:ascii="宋体" w:eastAsia="宋体" w:hAnsi="宋体"/>
                <w:szCs w:val="21"/>
              </w:rPr>
              <w:t>民法学（含债权法、合同法、担保法、侵权责任法）、民法</w:t>
            </w:r>
            <w:r w:rsidRPr="007D6759">
              <w:rPr>
                <w:rFonts w:ascii="宋体" w:eastAsia="宋体" w:hAnsi="宋体" w:hint="eastAsia"/>
                <w:szCs w:val="21"/>
              </w:rPr>
              <w:t>学（总论、</w:t>
            </w:r>
            <w:r w:rsidRPr="007D6759">
              <w:rPr>
                <w:rFonts w:ascii="宋体" w:eastAsia="宋体" w:hAnsi="宋体"/>
                <w:szCs w:val="21"/>
              </w:rPr>
              <w:t>物权法、人身权法）、民法学（总论、物权法</w:t>
            </w:r>
            <w:r w:rsidRPr="007D6759">
              <w:rPr>
                <w:rFonts w:ascii="宋体" w:eastAsia="宋体" w:hAnsi="宋体" w:hint="eastAsia"/>
                <w:szCs w:val="21"/>
              </w:rPr>
              <w:t>）</w:t>
            </w:r>
            <w:r w:rsidRPr="007D6759">
              <w:rPr>
                <w:rFonts w:ascii="宋体" w:eastAsia="宋体" w:hAnsi="宋体"/>
                <w:szCs w:val="21"/>
              </w:rPr>
              <w:t>、民法总则等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中国经济史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中国经济史、中国古代经济史、</w:t>
            </w:r>
            <w:r w:rsidRPr="007D6759">
              <w:rPr>
                <w:rFonts w:ascii="宋体" w:eastAsia="宋体" w:hAnsi="宋体"/>
                <w:szCs w:val="21"/>
              </w:rPr>
              <w:t>中国近代经济史、中国当代经济史新中国经济史等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国际政治学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国际政治概论、</w:t>
            </w:r>
            <w:r w:rsidRPr="007D6759">
              <w:rPr>
                <w:rFonts w:ascii="宋体" w:eastAsia="宋体" w:hAnsi="宋体"/>
                <w:szCs w:val="21"/>
              </w:rPr>
              <w:t>国际政治学、国际政治学导论、国际政治学原理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7D6759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科学技术哲学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科学技术哲学、</w:t>
            </w:r>
            <w:r w:rsidRPr="007D6759">
              <w:rPr>
                <w:rFonts w:ascii="宋体" w:eastAsia="宋体" w:hAnsi="宋体"/>
                <w:szCs w:val="21"/>
              </w:rPr>
              <w:t>简明科学哲学导论、科技哲学导引、科技哲学概论与科学思维培养、科技哲学专题研究、科学哲学和科学方法、科学史与科学哲学、科学哲学、科学哲学导论、科学哲学通论等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7D6759"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农村社会学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城乡社会学、</w:t>
            </w:r>
            <w:r w:rsidRPr="007D6759">
              <w:rPr>
                <w:rFonts w:ascii="宋体" w:eastAsia="宋体" w:hAnsi="宋体"/>
                <w:szCs w:val="21"/>
              </w:rPr>
              <w:t>农村社会学、农村社会学与社会工作、农村社会专题农村社区管理、农村社区管理学等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7D6759"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中国舞蹈史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中外舞蹈史及作品鉴赏、</w:t>
            </w:r>
            <w:r w:rsidRPr="007D6759">
              <w:rPr>
                <w:rFonts w:ascii="宋体" w:eastAsia="宋体" w:hAnsi="宋体"/>
                <w:szCs w:val="21"/>
              </w:rPr>
              <w:t>中外舞蹈史、舞蹈发展史与作品贯析、舞蹈简史、舞蹈简史与欣赏、舞蹈史、舞蹈史论、舞蹈史与作品鉴赏、舞蹈史与作品赏析、中国古代舞蹈史、中国古代舞蹈史纲、中国古典舞蹈、中国近代舞蹈史、中国近代现代当代舞蹈发展史、中国近现代当代舞蹈发展史、中国近现代当代舞蹈史、中国近现代舞蹈史、中国近现当代舞蹈史、中国舞蹈、中国舞蹈发展史、中国舞蹈简史、中国舞蹈简史及欣赏、中国舞蹈简史与赏析、中国舞蹈史、中国舞蹈史及作品鉴赏、中国舞蹈史与名作赏析、中国舞蹈史与名作欣赏、中</w:t>
            </w:r>
            <w:r w:rsidRPr="007D6759">
              <w:rPr>
                <w:rFonts w:ascii="宋体" w:eastAsia="宋体" w:hAnsi="宋体" w:hint="eastAsia"/>
                <w:szCs w:val="21"/>
              </w:rPr>
              <w:t>国舞蹈史与赏析、</w:t>
            </w:r>
            <w:r w:rsidRPr="007D6759">
              <w:rPr>
                <w:rFonts w:ascii="宋体" w:eastAsia="宋体" w:hAnsi="宋体"/>
                <w:szCs w:val="21"/>
              </w:rPr>
              <w:t>中国舞蹈史与舞蹈文化、中国舞蹈史与欣赏、中国舞蹈史与作品鉴赏、中国舞蹈史与作品赏析、中国舞蹈史与作品欣赏等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7D6759"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外国史学史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西方史学史、</w:t>
            </w:r>
            <w:r w:rsidRPr="007D6759">
              <w:rPr>
                <w:rFonts w:ascii="宋体" w:eastAsia="宋体" w:hAnsi="宋体"/>
                <w:szCs w:val="21"/>
              </w:rPr>
              <w:t>西方史学流派、西方史学理论与流派、西方史学史与史学名著导读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7D6759"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proofErr w:type="gramStart"/>
            <w:r w:rsidRPr="007D6759">
              <w:rPr>
                <w:rFonts w:ascii="宋体" w:eastAsia="宋体" w:hAnsi="宋体" w:hint="eastAsia"/>
                <w:szCs w:val="21"/>
              </w:rPr>
              <w:t>商法学</w:t>
            </w:r>
            <w:proofErr w:type="gramEnd"/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商法学、</w:t>
            </w:r>
            <w:r w:rsidRPr="007D6759">
              <w:rPr>
                <w:rFonts w:ascii="宋体" w:eastAsia="宋体" w:hAnsi="宋体"/>
                <w:szCs w:val="21"/>
              </w:rPr>
              <w:t>公司法、保险法、证券法、金融法、破产法等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7D6759"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世界经济史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中外经济史、世界近代经济史、</w:t>
            </w:r>
            <w:r w:rsidRPr="007D6759">
              <w:rPr>
                <w:rFonts w:ascii="宋体" w:eastAsia="宋体" w:hAnsi="宋体"/>
                <w:szCs w:val="21"/>
              </w:rPr>
              <w:t>世界近现代经济史、世界经济史、外国近代经济史、外国近现代经济史、外国经济</w:t>
            </w:r>
            <w:r w:rsidRPr="007D6759">
              <w:rPr>
                <w:rFonts w:ascii="宋体" w:eastAsia="宋体" w:hAnsi="宋体"/>
                <w:szCs w:val="21"/>
              </w:rPr>
              <w:lastRenderedPageBreak/>
              <w:t>史、西方经济史、中外经济史等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1</w:t>
            </w:r>
            <w:r w:rsidRPr="007D6759"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人口、</w:t>
            </w:r>
            <w:r w:rsidRPr="007D6759">
              <w:rPr>
                <w:rFonts w:ascii="宋体" w:eastAsia="宋体" w:hAnsi="宋体"/>
                <w:szCs w:val="21"/>
              </w:rPr>
              <w:t>资源与环境经济学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人口、</w:t>
            </w:r>
            <w:r w:rsidRPr="007D6759">
              <w:rPr>
                <w:rFonts w:ascii="宋体" w:eastAsia="宋体" w:hAnsi="宋体"/>
                <w:szCs w:val="21"/>
              </w:rPr>
              <w:t>资源、环境与社会，人口、资源和环境经济学，人口、资源环境经济学，人口、资源与环境，人口、资源与环境经济学，</w:t>
            </w:r>
            <w:r w:rsidRPr="007D6759">
              <w:rPr>
                <w:rFonts w:ascii="宋体" w:eastAsia="宋体" w:hAnsi="宋体" w:hint="eastAsia"/>
                <w:szCs w:val="21"/>
              </w:rPr>
              <w:t>人口、</w:t>
            </w:r>
            <w:r w:rsidRPr="007D6759">
              <w:rPr>
                <w:rFonts w:ascii="宋体" w:eastAsia="宋体" w:hAnsi="宋体"/>
                <w:szCs w:val="21"/>
              </w:rPr>
              <w:t>资源与环境经济专题，人口资源环境与可持续发展，资源环境经济学，人口资源与环境经济学等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7D6759">
              <w:rPr>
                <w:rFonts w:ascii="宋体" w:eastAsia="宋体" w:hAnsi="宋体"/>
                <w:sz w:val="28"/>
                <w:szCs w:val="28"/>
              </w:rPr>
              <w:t>7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当代中国外交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当代中国外交、国际关系和中国外交、国际关系与当代中国外交、国际关系与外交政策（选修）、</w:t>
            </w:r>
            <w:r w:rsidRPr="007D6759">
              <w:rPr>
                <w:rFonts w:ascii="宋体" w:eastAsia="宋体" w:hAnsi="宋体"/>
                <w:szCs w:val="21"/>
              </w:rPr>
              <w:t>国际关系与中国外交、中华人民共和国对外关系、中华人民共和国对外关系史等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7D6759">
              <w:rPr>
                <w:rFonts w:ascii="宋体" w:eastAsia="宋体" w:hAnsi="宋体"/>
                <w:sz w:val="28"/>
                <w:szCs w:val="28"/>
              </w:rPr>
              <w:t>8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教育哲学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教育哲学、</w:t>
            </w:r>
            <w:r w:rsidRPr="007D6759">
              <w:rPr>
                <w:rFonts w:ascii="宋体" w:eastAsia="宋体" w:hAnsi="宋体"/>
                <w:szCs w:val="21"/>
              </w:rPr>
              <w:t>教育哲学概论、教育哲学导论、教育的哲学基础、教青哲学专题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7D6759">
              <w:rPr>
                <w:rFonts w:ascii="宋体" w:eastAsia="宋体" w:hAnsi="宋体"/>
                <w:sz w:val="28"/>
                <w:szCs w:val="28"/>
              </w:rPr>
              <w:t>9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人类学概论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人类与社会、</w:t>
            </w:r>
            <w:r w:rsidRPr="007D6759">
              <w:rPr>
                <w:rFonts w:ascii="宋体" w:eastAsia="宋体" w:hAnsi="宋体"/>
                <w:szCs w:val="21"/>
              </w:rPr>
              <w:t>社会人类学、社会人类学方法、历史人类学、历史人类学导论等</w:t>
            </w:r>
          </w:p>
        </w:tc>
      </w:tr>
      <w:tr w:rsidR="00826348" w:rsidRPr="007D6759" w:rsidTr="004C2ACE">
        <w:tc>
          <w:tcPr>
            <w:tcW w:w="812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7D6759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社会保障概论</w:t>
            </w:r>
          </w:p>
        </w:tc>
        <w:tc>
          <w:tcPr>
            <w:tcW w:w="3190" w:type="pct"/>
            <w:shd w:val="clear" w:color="auto" w:fill="auto"/>
          </w:tcPr>
          <w:p w:rsidR="00826348" w:rsidRPr="007D6759" w:rsidRDefault="00826348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hint="eastAsia"/>
                <w:szCs w:val="21"/>
              </w:rPr>
            </w:pPr>
            <w:r w:rsidRPr="007D6759">
              <w:rPr>
                <w:rFonts w:ascii="宋体" w:eastAsia="宋体" w:hAnsi="宋体" w:hint="eastAsia"/>
                <w:szCs w:val="21"/>
              </w:rPr>
              <w:t>城市社会保障概论、</w:t>
            </w:r>
            <w:r w:rsidRPr="007D6759">
              <w:rPr>
                <w:rFonts w:ascii="宋体" w:eastAsia="宋体" w:hAnsi="宋体"/>
                <w:szCs w:val="21"/>
              </w:rPr>
              <w:t>社会保障制度、社会保障学、社会保障概论、城市就业与社会保障、当代中国社会保障概论、就业与社会保障、劳动和社会保障概论、劳动就业和社会保障、劳动社会保障、劳动社会保障概论、劳动与社会保障、劳动与社会保障导论、劳动与社会保障概论、劳动与社会保障学、劳动与社会保障制度、劳动与社会保障专业导论、社会保障、社会保障（政策与制度</w:t>
            </w:r>
            <w:r w:rsidRPr="007D6759">
              <w:rPr>
                <w:rFonts w:ascii="宋体" w:eastAsia="宋体" w:hAnsi="宋体" w:hint="eastAsia"/>
                <w:szCs w:val="21"/>
              </w:rPr>
              <w:t>）</w:t>
            </w:r>
            <w:r w:rsidRPr="007D6759">
              <w:rPr>
                <w:rFonts w:ascii="宋体" w:eastAsia="宋体" w:hAnsi="宋体"/>
                <w:szCs w:val="21"/>
              </w:rPr>
              <w:t>、社会保障导论、社会保障概论、社会保障和社会福利、社会保障理论、社会保障理论研究、社会保障理论与实践、社会保障理论与实务、社会保障学概论、社会保障与福利、社会保障与管理、社会保障与社会保险、社会保障与社会福利、社会保障与生活、社会保障与员工福利、社会保障原理、社会保障原理与政策、社会保障专题、中国社会保障实践、中国社会保障专题等</w:t>
            </w:r>
          </w:p>
        </w:tc>
      </w:tr>
    </w:tbl>
    <w:p w:rsidR="00342712" w:rsidRPr="00826348" w:rsidRDefault="00342712"/>
    <w:sectPr w:rsidR="00342712" w:rsidRPr="00826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48"/>
    <w:rsid w:val="00342712"/>
    <w:rsid w:val="0082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4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4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柳正华</dc:creator>
  <cp:lastModifiedBy>柳正华</cp:lastModifiedBy>
  <cp:revision>1</cp:revision>
  <dcterms:created xsi:type="dcterms:W3CDTF">2019-08-07T07:22:00Z</dcterms:created>
  <dcterms:modified xsi:type="dcterms:W3CDTF">2019-08-07T07:23:00Z</dcterms:modified>
</cp:coreProperties>
</file>